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DB0" w:rsidRDefault="00AD1B14" w:rsidP="00305DB0">
      <w:r>
        <w:rPr>
          <w:rFonts w:ascii="Times New Roman" w:eastAsia="Times New Roman" w:hAnsi="Times New Roman"/>
          <w:noProof/>
          <w:sz w:val="24"/>
          <w:szCs w:val="24"/>
          <w:lang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4116971</wp:posOffset>
            </wp:positionH>
            <wp:positionV relativeFrom="paragraph">
              <wp:posOffset>-612716</wp:posOffset>
            </wp:positionV>
            <wp:extent cx="1756587" cy="946298"/>
            <wp:effectExtent l="19050" t="0" r="0" b="0"/>
            <wp:wrapNone/>
            <wp:docPr id="3" name="1 Imagen" descr="feylo blanc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ylo blanco (2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6587" cy="946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24"/>
          <w:szCs w:val="24"/>
          <w:lang w:eastAsia="es-AR"/>
        </w:rPr>
        <w:drawing>
          <wp:inline distT="0" distB="0" distL="0" distR="0">
            <wp:extent cx="5422900" cy="8016875"/>
            <wp:effectExtent l="19050" t="0" r="6350" b="0"/>
            <wp:docPr id="1" name="8B227ACC-D2C9-4FDF-8C57-007680BEFAFE" descr="cid:8B227ACC-D2C9-4FDF-8C57-007680BEFA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227ACC-D2C9-4FDF-8C57-007680BEFAFE" descr="cid:8B227ACC-D2C9-4FDF-8C57-007680BEFAFE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801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1B14">
        <w:rPr>
          <w:rFonts w:ascii="Times New Roman" w:eastAsia="Times New Roman" w:hAnsi="Times New Roman"/>
          <w:sz w:val="24"/>
          <w:szCs w:val="24"/>
          <w:lang w:eastAsia="es-AR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eastAsia="es-AR"/>
        </w:rPr>
        <w:lastRenderedPageBreak/>
        <w:drawing>
          <wp:inline distT="0" distB="0" distL="0" distR="0">
            <wp:extent cx="5818224" cy="7506587"/>
            <wp:effectExtent l="19050" t="0" r="0" b="0"/>
            <wp:docPr id="4" name="92BCD44B-881A-48C3-9B21-78BB58592218" descr="cid:92BCD44B-881A-48C3-9B21-78BB58592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2BCD44B-881A-48C3-9B21-78BB58592218" descr="cid:92BCD44B-881A-48C3-9B21-78BB58592218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171" cy="7506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DB0" w:rsidRDefault="00305DB0" w:rsidP="00305DB0"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5676900</wp:posOffset>
            </wp:positionH>
            <wp:positionV relativeFrom="paragraph">
              <wp:posOffset>-7632065</wp:posOffset>
            </wp:positionV>
            <wp:extent cx="1277620" cy="946150"/>
            <wp:effectExtent l="19050" t="0" r="0" b="0"/>
            <wp:wrapNone/>
            <wp:docPr id="2" name="1 Imagen" descr="feylo blanc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ylo blanco (2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762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Con respecto a las características de este producto les cuento que la sublimación, es la transferencia de un diseño en papel a una superficie especifica, se realiza con calor aplicado con plancha a temperatura alta, la plancha no debe ser a vapor, la lámina debe fijarse a la superficie para evitar </w:t>
      </w:r>
      <w:proofErr w:type="gramStart"/>
      <w:r>
        <w:t>movimientos ,</w:t>
      </w:r>
      <w:proofErr w:type="gramEnd"/>
      <w:r>
        <w:t xml:space="preserve"> puede usarse sobre telas sintéticas blancas, sobre </w:t>
      </w:r>
      <w:proofErr w:type="spellStart"/>
      <w:r>
        <w:t>mdf</w:t>
      </w:r>
      <w:proofErr w:type="spellEnd"/>
      <w:r>
        <w:t xml:space="preserve"> enchapado en blanco, azulejo con primer para sublimar, en aproximadamente 30 segundos la imagen se transfiere a la superficie. </w:t>
      </w:r>
    </w:p>
    <w:p w:rsidR="00305DB0" w:rsidRDefault="00305DB0" w:rsidP="00305DB0">
      <w:r>
        <w:t>Las láminas tienen una apariencia muy clarita en el momento de la sublimación los colores toman intensidad y vivacidad con el calor.</w:t>
      </w:r>
    </w:p>
    <w:p w:rsidR="004D71C2" w:rsidRPr="00305DB0" w:rsidRDefault="00305DB0" w:rsidP="00305DB0">
      <w:r>
        <w:t xml:space="preserve">Es una técnica que tiene algunas variables para tener en cuenta que son muy importantes para que el resultado de la sublimación sea exitoso: el calor de la plancha, la calidad de la tela,  el tiempo de exposición al calor, la calidad de las tintas. Por eso es importante explicar a los clientes la forma de uso. </w:t>
      </w:r>
    </w:p>
    <w:sectPr w:rsidR="004D71C2" w:rsidRPr="00305DB0" w:rsidSect="00305DB0">
      <w:pgSz w:w="12240" w:h="15840"/>
      <w:pgMar w:top="851" w:right="170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D1B14"/>
    <w:rsid w:val="002466CA"/>
    <w:rsid w:val="00305DB0"/>
    <w:rsid w:val="004D71C2"/>
    <w:rsid w:val="00AD1B14"/>
    <w:rsid w:val="00E55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1B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B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9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92BCD44B-881A-48C3-9B21-78BB5859221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8B227ACC-D2C9-4FDF-8C57-007680BEFAFE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811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</dc:creator>
  <cp:keywords/>
  <dc:description/>
  <cp:lastModifiedBy>lala</cp:lastModifiedBy>
  <cp:revision>2</cp:revision>
  <dcterms:created xsi:type="dcterms:W3CDTF">2015-05-28T16:43:00Z</dcterms:created>
  <dcterms:modified xsi:type="dcterms:W3CDTF">2015-05-28T16:49:00Z</dcterms:modified>
</cp:coreProperties>
</file>